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C62" w:rsidRPr="00AE107E" w:rsidRDefault="00FF5C62" w:rsidP="00FF5C62">
      <w:pPr>
        <w:jc w:val="center"/>
        <w:rPr>
          <w:rFonts w:ascii="Times New Roman" w:hAnsi="Times New Roman" w:cs="Times New Roman"/>
          <w:sz w:val="32"/>
          <w:szCs w:val="32"/>
        </w:rPr>
      </w:pPr>
      <w:r w:rsidRPr="00AE107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8DE78C7" wp14:editId="49CC29E8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-34pt;margin-top:73.05pt;width:483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"/>
            </w:pict>
          </mc:Fallback>
        </mc:AlternateContent>
      </w:r>
      <w:r w:rsidRPr="00AE107E">
        <w:rPr>
          <w:rFonts w:ascii="Times New Roman" w:hAnsi="Times New Roman" w:cs="Times New Roman"/>
          <w:sz w:val="32"/>
          <w:szCs w:val="32"/>
        </w:rPr>
        <w:t>Муниципальное</w:t>
      </w:r>
      <w:r>
        <w:rPr>
          <w:rFonts w:ascii="Times New Roman" w:hAnsi="Times New Roman" w:cs="Times New Roman"/>
          <w:sz w:val="32"/>
          <w:szCs w:val="32"/>
        </w:rPr>
        <w:t xml:space="preserve"> автономное</w:t>
      </w:r>
      <w:r w:rsidRPr="00AE107E">
        <w:rPr>
          <w:rFonts w:ascii="Times New Roman" w:hAnsi="Times New Roman" w:cs="Times New Roman"/>
          <w:sz w:val="32"/>
          <w:szCs w:val="32"/>
        </w:rPr>
        <w:t xml:space="preserve"> дошкольное образовательное учреждение детский сад компенсирующего вида №16 «Ёлочка» </w:t>
      </w:r>
      <w:r>
        <w:rPr>
          <w:rFonts w:ascii="Times New Roman" w:hAnsi="Times New Roman" w:cs="Times New Roman"/>
          <w:sz w:val="32"/>
          <w:szCs w:val="32"/>
        </w:rPr>
        <w:t xml:space="preserve">городского округа </w:t>
      </w:r>
      <w:r w:rsidRPr="00AE107E"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</w:rPr>
        <w:t>тупино Московской области</w:t>
      </w:r>
    </w:p>
    <w:p w:rsidR="00FF5C62" w:rsidRPr="00AE107E" w:rsidRDefault="00FF5C62" w:rsidP="00FF5C62">
      <w:pPr>
        <w:rPr>
          <w:rFonts w:ascii="Times New Roman" w:hAnsi="Times New Roman" w:cs="Times New Roman"/>
          <w:sz w:val="28"/>
        </w:rPr>
      </w:pPr>
    </w:p>
    <w:p w:rsidR="00FF5C62" w:rsidRDefault="00FF5C62" w:rsidP="00FF5C62">
      <w:pPr>
        <w:tabs>
          <w:tab w:val="left" w:pos="2655"/>
        </w:tabs>
        <w:rPr>
          <w:rFonts w:ascii="Times New Roman" w:hAnsi="Times New Roman" w:cs="Times New Roman"/>
          <w:sz w:val="28"/>
        </w:rPr>
      </w:pPr>
      <w:r w:rsidRPr="00AE107E">
        <w:rPr>
          <w:rFonts w:ascii="Times New Roman" w:hAnsi="Times New Roman" w:cs="Times New Roman"/>
          <w:sz w:val="28"/>
        </w:rPr>
        <w:tab/>
      </w:r>
    </w:p>
    <w:p w:rsidR="00FF5C62" w:rsidRDefault="00FF5C62" w:rsidP="00FF5C6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FF5C62" w:rsidRPr="00AE107E" w:rsidRDefault="00FF5C62" w:rsidP="00FF5C6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FF5C62" w:rsidRDefault="00FF5C62" w:rsidP="00FF5C62">
      <w:pPr>
        <w:pStyle w:val="1"/>
        <w:spacing w:before="0"/>
        <w:rPr>
          <w:rFonts w:ascii="Times New Roman" w:hAnsi="Times New Roman" w:cs="Times New Roman"/>
          <w:color w:val="auto"/>
          <w:sz w:val="40"/>
          <w:szCs w:val="32"/>
        </w:rPr>
      </w:pPr>
      <w:r>
        <w:rPr>
          <w:rFonts w:ascii="Times New Roman" w:hAnsi="Times New Roman" w:cs="Times New Roman"/>
          <w:b w:val="0"/>
          <w:sz w:val="40"/>
        </w:rPr>
        <w:t xml:space="preserve">                </w:t>
      </w:r>
      <w:r>
        <w:rPr>
          <w:rFonts w:ascii="Times New Roman" w:hAnsi="Times New Roman" w:cs="Times New Roman"/>
          <w:color w:val="auto"/>
          <w:sz w:val="40"/>
          <w:szCs w:val="32"/>
        </w:rPr>
        <w:t>Консультация для воспитателей</w:t>
      </w:r>
    </w:p>
    <w:p w:rsidR="00FF5C62" w:rsidRDefault="00FF5C62" w:rsidP="00FF5C62"/>
    <w:p w:rsidR="00FF5C62" w:rsidRDefault="00FF5C62" w:rsidP="00FF5C62"/>
    <w:p w:rsidR="00FF5C62" w:rsidRDefault="00FF5C62" w:rsidP="00FF5C62"/>
    <w:p w:rsidR="00FF5C62" w:rsidRPr="00D55EFD" w:rsidRDefault="00FF5C62" w:rsidP="00FF5C62"/>
    <w:p w:rsidR="00FF5C62" w:rsidRDefault="00FF5C62" w:rsidP="00FF5C62"/>
    <w:p w:rsidR="00FF5C62" w:rsidRPr="00D55EFD" w:rsidRDefault="00FF5C62" w:rsidP="00FF5C62"/>
    <w:p w:rsidR="00FF5C62" w:rsidRPr="003B01FB" w:rsidRDefault="00FF5C62" w:rsidP="00FF5C62">
      <w:pPr>
        <w:pStyle w:val="1"/>
        <w:spacing w:before="0"/>
        <w:rPr>
          <w:rFonts w:ascii="Times New Roman" w:hAnsi="Times New Roman" w:cs="Times New Roman"/>
          <w:color w:val="auto"/>
          <w:sz w:val="40"/>
          <w:szCs w:val="32"/>
        </w:rPr>
      </w:pPr>
      <w:r>
        <w:rPr>
          <w:rFonts w:ascii="Times New Roman" w:hAnsi="Times New Roman" w:cs="Times New Roman"/>
          <w:color w:val="auto"/>
          <w:sz w:val="40"/>
          <w:szCs w:val="32"/>
        </w:rPr>
        <w:t xml:space="preserve"> «</w:t>
      </w:r>
      <w:r w:rsidRPr="00E33504">
        <w:rPr>
          <w:rFonts w:ascii="Times New Roman" w:eastAsia="Times New Roman" w:hAnsi="Times New Roman" w:cs="Times New Roman"/>
          <w:color w:val="auto"/>
          <w:sz w:val="40"/>
          <w:szCs w:val="32"/>
          <w:lang w:eastAsia="ru-RU"/>
        </w:rPr>
        <w:t>Значение сюжетно – ролевой игры в жизни дошкольников</w:t>
      </w:r>
      <w:r w:rsidRPr="00E33504">
        <w:rPr>
          <w:rFonts w:ascii="Times New Roman" w:hAnsi="Times New Roman" w:cs="Times New Roman"/>
          <w:color w:val="auto"/>
          <w:sz w:val="48"/>
          <w:szCs w:val="32"/>
        </w:rPr>
        <w:t xml:space="preserve"> </w:t>
      </w:r>
      <w:r>
        <w:rPr>
          <w:rFonts w:ascii="Times New Roman" w:hAnsi="Times New Roman" w:cs="Times New Roman"/>
          <w:color w:val="auto"/>
          <w:sz w:val="40"/>
          <w:szCs w:val="32"/>
        </w:rPr>
        <w:t>»</w:t>
      </w:r>
    </w:p>
    <w:p w:rsidR="00FF5C62" w:rsidRPr="00AE107E" w:rsidRDefault="00FF5C62" w:rsidP="00FF5C6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FF5C62" w:rsidRPr="00AE107E" w:rsidRDefault="00FF5C62" w:rsidP="00FF5C6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FF5C62" w:rsidRPr="00AE107E" w:rsidRDefault="00FF5C62" w:rsidP="00FF5C6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FF5C62" w:rsidRPr="00AE107E" w:rsidRDefault="00FF5C62" w:rsidP="00FF5C62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 w:rsidRPr="00AE107E">
        <w:rPr>
          <w:rFonts w:ascii="Times New Roman" w:hAnsi="Times New Roman" w:cs="Times New Roman"/>
          <w:sz w:val="32"/>
        </w:rPr>
        <w:t xml:space="preserve">                                                                     Воспитатель:</w:t>
      </w: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Орлова </w:t>
      </w:r>
    </w:p>
    <w:p w:rsidR="00FF5C62" w:rsidRDefault="00FF5C62" w:rsidP="00FF5C62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                </w:t>
      </w:r>
      <w:r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</w:t>
      </w: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Наталья Николаевна </w:t>
      </w:r>
    </w:p>
    <w:p w:rsidR="00FF5C62" w:rsidRDefault="00FF5C62" w:rsidP="00FF5C62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</w:p>
    <w:p w:rsidR="00FF5C62" w:rsidRDefault="00FF5C62" w:rsidP="00FF5C62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</w:p>
    <w:p w:rsidR="00FF5C62" w:rsidRPr="00AE107E" w:rsidRDefault="00FF5C62" w:rsidP="00FF5C62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   </w:t>
      </w:r>
    </w:p>
    <w:p w:rsidR="00FF5C62" w:rsidRPr="00AE107E" w:rsidRDefault="00FF5C62" w:rsidP="00FF5C62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FF5C62" w:rsidRPr="00AE107E" w:rsidRDefault="00FF5C62" w:rsidP="00FF5C6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FF5C62" w:rsidRPr="00AE107E" w:rsidRDefault="00FF5C62" w:rsidP="00FF5C62">
      <w:pPr>
        <w:tabs>
          <w:tab w:val="left" w:pos="2655"/>
        </w:tabs>
        <w:rPr>
          <w:rFonts w:ascii="Times New Roman" w:hAnsi="Times New Roman" w:cs="Times New Roman"/>
          <w:sz w:val="28"/>
        </w:rPr>
      </w:pPr>
      <w:r w:rsidRPr="00AE107E">
        <w:rPr>
          <w:rFonts w:ascii="Times New Roman" w:hAnsi="Times New Roman" w:cs="Times New Roman"/>
          <w:sz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</w:rPr>
        <w:t xml:space="preserve"> 2018-2019 </w:t>
      </w:r>
      <w:r w:rsidRPr="00AE107E">
        <w:rPr>
          <w:rFonts w:ascii="Times New Roman" w:hAnsi="Times New Roman" w:cs="Times New Roman"/>
          <w:sz w:val="28"/>
        </w:rPr>
        <w:t xml:space="preserve"> учебный год</w:t>
      </w:r>
    </w:p>
    <w:p w:rsidR="00FF5C62" w:rsidRPr="00C57EE2" w:rsidRDefault="00FF5C62" w:rsidP="00FF5C6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57EE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Значение сюжетно – ролевой игры в жизни дошкольника.</w:t>
      </w:r>
    </w:p>
    <w:p w:rsidR="00FF5C62" w:rsidRPr="00E33504" w:rsidRDefault="00FF5C62" w:rsidP="00FF5C6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В жизни ребёнка дошкольного возраста игра занимает одно из ведущих мест. Игра для него – основной вид деятельности, форма организации жизни, средство всестороннего развития.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большинства ребят группа детского сада является первым детским обществом, где они приобретают первоначальные навыки коллективных отношений. Надо научить ребёнка жить общими интересами, подчиняться требованиям большинства, проявлять доброжелательность к сверстникам.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Сюжетно-ролевая игра – это та игра, которая помогает воспитывать эти качества у детей. Сюжетно-ролевая игра теснейшим образом связана не только с отдельными функциями (восприятием, памятью, мышлением, воображением), но и с личностью в целом.   Педагогическая ценность игры состоит и в том, что в процессе игры помимо взаимоотношений, диктуемых сюжетом, взятой на себя ролью или правилами, возникают другого рода отношения — уже не условные, а реальные, действительные, регулирующие настоящие отношения между детьми. В игре выясняется: как относится ребенок к успехам или неудачам партнеров по игре, вступает ли в конфликты с другими участниками игры,  готов ли помочь товарищу, внимателен ли к другим участникам игры, насколько точен в выполнении роли.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Ролевые действия так увлекают детей, что подчас воспринимаются ими как реальные поступки. Игра помогает ребенку преодолевать свою слабость, управлять собой, создает условия для упражнения в трудовых навыках, в навыках нравственного поведения. В процессе игры ребенок самостоятельно налаживает взаимоотношения с коллективом, у него формируются коллективистские черты характера. При условии разумной организации игра — это школа жизни, школа труда и общения с людьми.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Игра, несомненно, довольно увлекательное занятие для ребенка, а также важнейшее средство его воспитания и развития Основное значение сюжетно-ролевой игры, связанной с деятельностью воображения, состоит в том, что у ребенка развиваются потребность в преобразовании окружающей </w:t>
      </w: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действительности, способность к созданию нового. Он соединяет в сюжете игры реальные и вымышленные явления, наделяет новыми свойствами и функциями знакомые предметы. Взяв роль, ребенок не просто примеряет к себе профессию и особенности чужой личности: он входит в нее, вживаясь, проникая в ее чувства и настроения, обогащая и углубляя тем самым собственную личность.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Сюжетно-ролевая игра имеет свою специфическую структуру. Эта структура включает в себя следующие компоненты: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- сюжет,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- содержание,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- роль.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Сюжет</w:t>
      </w: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– главный компонент сюжетно-ролевой игры, без него нет самой сюжетно-ролевой игры. </w:t>
      </w:r>
      <w:proofErr w:type="spellStart"/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Д.Б.Эльконин</w:t>
      </w:r>
      <w:proofErr w:type="spellEnd"/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дал следующее определение сюжета: «Под сюжетом следует понимать ту сферу действительности, которую дети отражают в своих играх». Сюжеты игр отражают конкретные условия жизни ребенка. Они изменяются в зависимости от этих конкретных условий, вместе с расширением кругозора ребенка и знакомством с окружающим. При этом его игровые действия – одно из основных средств реализации сюжета.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Сюжеты детских игр достаточно многообразны. Некоторые сюжеты встречаются на протяжении всего дошкольного детства. Здесь можно говорить, по крайне мере, о трех линиях развития игр в рамках одного сюжета. Развитие сюжетов идет от бытовых игр к играм с производственным сюжетом и, наконец, к играм с сюжетами общественно-политическими. Такую последовательность ученый связывает с расширением кругозора ребенка и его жизненного опыта, с вхождением его во все более глубокое содержание жизни взрослых.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Содержание</w:t>
      </w: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игры – это то, что воспроизводится ребенком в качестве центрального и характерного момента деятельности и отношений между взрослым в их бытовой, трудовой, общественной деятельности. Это то, что воспроизводится ребенком в качестве главного в человеческих отношениях. В содержании игры выражено более или менее глубокое проникновение ребенка в отношениях и деятельности людей. Оно может отражать лишь </w:t>
      </w: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внешнюю сторону поведения человека – только то, с чем и как действует человек, или отношения человека к другим людям, или смысл человеческой деятельности. Конкретный характер тех отношений между людьми, которые дети создают в игре, может быть различным и зависит от отношений реальных взрослых, окружающих ребенка. Одна и та же по своему сюжету игра может иметь совершенно разное содержание. Социальные условия, в которых живет ребенок, определяет не только сюжет, но прежде всего содержание детских игр.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Роль</w:t>
      </w: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воспроизводит определённую социальную позицию, которая выражается в системе действий, выполняемых с помощью игровых предметов и моделирующих социальные отношения. Роль раскрывает для ребёнка смысл правила, делает возможным его понимание, принятие и подчинение правилу. Принимая роль, ребёнок берёт на себя обязательство подчиняться правилам, </w:t>
      </w:r>
      <w:proofErr w:type="gramStart"/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начале</w:t>
      </w:r>
      <w:proofErr w:type="gramEnd"/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правило скрыто в роли, но по мере развития игры постепенно осуществляется переход от игр с развёрнутым сюжетом и развёрнутой ролью, и скрытыми правилами к играм со свёрнутым сюжетом, свёрнутой ролью и открытыми, чёткими правилами.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Роль реализуется в игровых действиях, которые первоначально воспроизводят реальные действия. Но по мере развития ребёнка приобретают всё более обобщенный и сокращённый характер при сохранении логики последовательности действий.</w:t>
      </w:r>
    </w:p>
    <w:p w:rsidR="00FF5C62" w:rsidRPr="00E33504" w:rsidRDefault="00FF5C62" w:rsidP="00FF5C6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Итак, можно сделать следующие выводы:</w:t>
      </w:r>
    </w:p>
    <w:p w:rsidR="00FF5C62" w:rsidRPr="00F71DDA" w:rsidRDefault="00FF5C62" w:rsidP="00FF5C62">
      <w:pPr>
        <w:pStyle w:val="a3"/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1DDA">
        <w:rPr>
          <w:rFonts w:ascii="Times New Roman" w:eastAsia="Times New Roman" w:hAnsi="Times New Roman" w:cs="Times New Roman"/>
          <w:sz w:val="32"/>
          <w:szCs w:val="32"/>
          <w:lang w:eastAsia="ru-RU"/>
        </w:rPr>
        <w:t>сюжетно-ролевая игра обладает большим воспитательным и развивающим потенциалом;</w:t>
      </w:r>
    </w:p>
    <w:p w:rsidR="00FF5C62" w:rsidRPr="00F71DDA" w:rsidRDefault="00FF5C62" w:rsidP="00FF5C62">
      <w:pPr>
        <w:pStyle w:val="a3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1DDA">
        <w:rPr>
          <w:rFonts w:ascii="Times New Roman" w:eastAsia="Times New Roman" w:hAnsi="Times New Roman" w:cs="Times New Roman"/>
          <w:sz w:val="32"/>
          <w:szCs w:val="32"/>
          <w:lang w:eastAsia="ru-RU"/>
        </w:rPr>
        <w:t> основой сюжетно-ролевой игры является мнимая или воображаемая ситуация, которая заключается в том, что ребенок берет на себя роль взрослого и выполняет ее в заданной им самим игровой обстановке;</w:t>
      </w:r>
    </w:p>
    <w:p w:rsidR="00FF5C62" w:rsidRPr="00F71DDA" w:rsidRDefault="00FF5C62" w:rsidP="00FF5C62">
      <w:pPr>
        <w:pStyle w:val="a3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1DDA">
        <w:rPr>
          <w:rFonts w:ascii="Times New Roman" w:eastAsia="Times New Roman" w:hAnsi="Times New Roman" w:cs="Times New Roman"/>
          <w:sz w:val="32"/>
          <w:szCs w:val="32"/>
          <w:lang w:eastAsia="ru-RU"/>
        </w:rPr>
        <w:t> одной из характерных черт сюжетно-ролевой игры является самостоятельность детей в игре: ребенок воплощает свой взгляд, свои представления, свое отношение к тому событию, которое разыгрывает;</w:t>
      </w:r>
    </w:p>
    <w:p w:rsidR="00FF5C62" w:rsidRPr="00F71DDA" w:rsidRDefault="00FF5C62" w:rsidP="00FF5C62">
      <w:pPr>
        <w:pStyle w:val="a3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71DD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 игре происходит становление личности ребенка, поэтому ее педагогическая ценность зависит от того, во </w:t>
      </w:r>
      <w:r w:rsidRPr="00F71DDA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что и как играют дети, каково содержание сюжетно-ролевых игр.</w:t>
      </w:r>
    </w:p>
    <w:p w:rsidR="00FF5C62" w:rsidRPr="00E33504" w:rsidRDefault="00FF5C62" w:rsidP="00FF5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 В нашей группе для развития сюжетн</w:t>
      </w:r>
      <w:proofErr w:type="gramStart"/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>о-</w:t>
      </w:r>
      <w:proofErr w:type="gramEnd"/>
      <w:r w:rsidRPr="00E3350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ролевых игр были приобретены атрибуты и ролевые костюмы, которые внесли более яркую окраску в развитие разнообразных сюжетов. Так же способствовали развитию новых сюжетов и их объединению. Дети стали больше проявлять интерес к сюжетно – ролевым играм. Хочется поблагодарить родителей, которые подарили нам возможность иметь такую игровую базу.</w:t>
      </w:r>
    </w:p>
    <w:p w:rsidR="00FF5C62" w:rsidRPr="00E33504" w:rsidRDefault="00FF5C62" w:rsidP="00FF5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F5C62" w:rsidRPr="00E33504" w:rsidRDefault="00FF5C62" w:rsidP="00FF5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F5C62" w:rsidRPr="00E33504" w:rsidRDefault="00FF5C62" w:rsidP="00FF5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F5C62" w:rsidRPr="00E33504" w:rsidRDefault="00FF5C62" w:rsidP="00FF5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F5C62" w:rsidRPr="00E33504" w:rsidRDefault="00FF5C62" w:rsidP="00FF5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F5C62" w:rsidRDefault="00FF5C62" w:rsidP="00FF5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A01615" w:rsidRDefault="00A01615">
      <w:bookmarkStart w:id="0" w:name="_GoBack"/>
      <w:bookmarkEnd w:id="0"/>
    </w:p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E4569"/>
    <w:multiLevelType w:val="hybridMultilevel"/>
    <w:tmpl w:val="1570D05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>
    <w:nsid w:val="438F034A"/>
    <w:multiLevelType w:val="hybridMultilevel"/>
    <w:tmpl w:val="DA3816C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42"/>
    <w:rsid w:val="002C6042"/>
    <w:rsid w:val="00A01615"/>
    <w:rsid w:val="00AD0834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C62"/>
  </w:style>
  <w:style w:type="paragraph" w:styleId="1">
    <w:name w:val="heading 1"/>
    <w:basedOn w:val="a"/>
    <w:next w:val="a"/>
    <w:link w:val="10"/>
    <w:uiPriority w:val="9"/>
    <w:qFormat/>
    <w:rsid w:val="00FF5C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C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6">
    <w:name w:val="c6"/>
    <w:basedOn w:val="a"/>
    <w:rsid w:val="00FF5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FF5C62"/>
  </w:style>
  <w:style w:type="paragraph" w:styleId="a3">
    <w:name w:val="List Paragraph"/>
    <w:basedOn w:val="a"/>
    <w:uiPriority w:val="34"/>
    <w:qFormat/>
    <w:rsid w:val="00FF5C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C62"/>
  </w:style>
  <w:style w:type="paragraph" w:styleId="1">
    <w:name w:val="heading 1"/>
    <w:basedOn w:val="a"/>
    <w:next w:val="a"/>
    <w:link w:val="10"/>
    <w:uiPriority w:val="9"/>
    <w:qFormat/>
    <w:rsid w:val="00FF5C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C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6">
    <w:name w:val="c6"/>
    <w:basedOn w:val="a"/>
    <w:rsid w:val="00FF5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FF5C62"/>
  </w:style>
  <w:style w:type="paragraph" w:styleId="a3">
    <w:name w:val="List Paragraph"/>
    <w:basedOn w:val="a"/>
    <w:uiPriority w:val="34"/>
    <w:qFormat/>
    <w:rsid w:val="00FF5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1018</Words>
  <Characters>5809</Characters>
  <Application>Microsoft Office Word</Application>
  <DocSecurity>0</DocSecurity>
  <Lines>48</Lines>
  <Paragraphs>13</Paragraphs>
  <ScaleCrop>false</ScaleCrop>
  <Company>HP</Company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2019-05-02T16:22:00Z</dcterms:created>
  <dcterms:modified xsi:type="dcterms:W3CDTF">2019-05-02T16:22:00Z</dcterms:modified>
</cp:coreProperties>
</file>